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59" w:rsidRDefault="007A6659" w:rsidP="00924EB9">
      <w:pPr>
        <w:rPr>
          <w:rFonts w:ascii="Arial Black" w:eastAsia="Calibri" w:hAnsi="Arial Black" w:cs="Arial"/>
          <w:b/>
        </w:rPr>
      </w:pPr>
    </w:p>
    <w:p w:rsidR="007A6659" w:rsidRDefault="007A6659" w:rsidP="007A6659">
      <w:pPr>
        <w:jc w:val="center"/>
        <w:rPr>
          <w:rFonts w:ascii="Arial Black" w:eastAsia="Calibri" w:hAnsi="Arial Black" w:cs="Arial"/>
          <w:b/>
        </w:rPr>
      </w:pPr>
      <w:r w:rsidRPr="007A6659">
        <w:rPr>
          <w:rFonts w:ascii="Arial Black" w:eastAsia="Calibri" w:hAnsi="Arial Black" w:cs="Arial"/>
          <w:b/>
          <w:noProof/>
          <w:lang w:eastAsia="pt-BR"/>
        </w:rPr>
        <w:drawing>
          <wp:anchor distT="0" distB="0" distL="89535" distR="89535" simplePos="0" relativeHeight="251659264" behindDoc="1" locked="0" layoutInCell="0" allowOverlap="1">
            <wp:simplePos x="0" y="0"/>
            <wp:positionH relativeFrom="margin">
              <wp:posOffset>2091055</wp:posOffset>
            </wp:positionH>
            <wp:positionV relativeFrom="paragraph">
              <wp:posOffset>-422275</wp:posOffset>
            </wp:positionV>
            <wp:extent cx="1333500" cy="120015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659" w:rsidRDefault="007A6659" w:rsidP="007A6659">
      <w:pPr>
        <w:jc w:val="center"/>
        <w:rPr>
          <w:rFonts w:ascii="Arial Black" w:eastAsia="Calibri" w:hAnsi="Arial Black" w:cs="Arial"/>
          <w:b/>
        </w:rPr>
      </w:pPr>
    </w:p>
    <w:p w:rsidR="007A6659" w:rsidRDefault="007A6659" w:rsidP="007A6659">
      <w:pPr>
        <w:jc w:val="center"/>
        <w:rPr>
          <w:rFonts w:ascii="Arial Black" w:eastAsia="Calibri" w:hAnsi="Arial Black" w:cs="Arial"/>
          <w:b/>
        </w:rPr>
      </w:pPr>
    </w:p>
    <w:p w:rsidR="007A6659" w:rsidRDefault="007A6659" w:rsidP="007A6659">
      <w:pPr>
        <w:jc w:val="center"/>
        <w:rPr>
          <w:rFonts w:ascii="Arial Black" w:eastAsia="Calibri" w:hAnsi="Arial Black" w:cs="Arial"/>
          <w:b/>
        </w:rPr>
      </w:pPr>
    </w:p>
    <w:p w:rsidR="007A6659" w:rsidRDefault="007A6659" w:rsidP="007A6659">
      <w:pPr>
        <w:jc w:val="center"/>
        <w:rPr>
          <w:rFonts w:ascii="Arial Black" w:eastAsia="Calibri" w:hAnsi="Arial Black" w:cs="Arial"/>
          <w:b/>
        </w:rPr>
      </w:pPr>
    </w:p>
    <w:p w:rsidR="007A6659" w:rsidRPr="00D7332A" w:rsidRDefault="007A6659" w:rsidP="007A6659">
      <w:pPr>
        <w:jc w:val="center"/>
        <w:rPr>
          <w:rFonts w:ascii="Arial Black" w:eastAsia="Calibri" w:hAnsi="Arial Black" w:cs="Arial"/>
          <w:b/>
        </w:rPr>
      </w:pPr>
      <w:r w:rsidRPr="00D7332A">
        <w:rPr>
          <w:rFonts w:ascii="Arial Black" w:eastAsia="Calibri" w:hAnsi="Arial Black" w:cs="Arial"/>
          <w:b/>
        </w:rPr>
        <w:t>MINISTÉRIO DA EDUCAÇÃO</w:t>
      </w:r>
    </w:p>
    <w:p w:rsidR="007A6659" w:rsidRPr="00D7332A" w:rsidRDefault="007A6659" w:rsidP="007A6659">
      <w:pPr>
        <w:jc w:val="center"/>
        <w:rPr>
          <w:rFonts w:ascii="Arial Black" w:eastAsia="Calibri" w:hAnsi="Arial Black" w:cs="Arial"/>
          <w:b/>
        </w:rPr>
      </w:pPr>
      <w:r w:rsidRPr="00D7332A">
        <w:rPr>
          <w:rFonts w:ascii="Arial Black" w:eastAsia="Calibri" w:hAnsi="Arial Black" w:cs="Arial"/>
          <w:b/>
        </w:rPr>
        <w:t>UNIVERSIDADE FEDERAL DE LAVRAS</w:t>
      </w:r>
    </w:p>
    <w:p w:rsidR="007A6659" w:rsidRDefault="007A6659" w:rsidP="007A6659">
      <w:pPr>
        <w:ind w:right="-1"/>
        <w:jc w:val="center"/>
        <w:rPr>
          <w:rFonts w:ascii="Arial" w:hAnsi="Arial" w:cs="Arial"/>
          <w:b/>
        </w:rPr>
      </w:pPr>
      <w:r w:rsidRPr="00D7332A">
        <w:rPr>
          <w:rFonts w:ascii="Arial Black" w:hAnsi="Arial Black" w:cs="Arial"/>
          <w:b/>
        </w:rPr>
        <w:t>DEPARTAMENTO DE DIREITO</w:t>
      </w:r>
    </w:p>
    <w:p w:rsidR="007A6659" w:rsidRDefault="007A6659" w:rsidP="007A6659">
      <w:pPr>
        <w:ind w:right="-1"/>
        <w:jc w:val="center"/>
        <w:rPr>
          <w:rFonts w:ascii="Arial" w:hAnsi="Arial" w:cs="Arial"/>
          <w:b/>
        </w:rPr>
      </w:pPr>
    </w:p>
    <w:p w:rsidR="007A6659" w:rsidRDefault="007A6659" w:rsidP="007A6659">
      <w:pPr>
        <w:ind w:right="-1"/>
        <w:jc w:val="center"/>
        <w:rPr>
          <w:rFonts w:ascii="Arial" w:hAnsi="Arial" w:cs="Arial"/>
          <w:b/>
        </w:rPr>
      </w:pPr>
    </w:p>
    <w:p w:rsidR="007A6659" w:rsidRDefault="007A6659" w:rsidP="007A6659">
      <w:pPr>
        <w:ind w:right="-1"/>
        <w:jc w:val="center"/>
        <w:rPr>
          <w:rFonts w:ascii="Arial" w:hAnsi="Arial" w:cs="Arial"/>
          <w:b/>
        </w:rPr>
      </w:pPr>
    </w:p>
    <w:p w:rsidR="007A6659" w:rsidRDefault="007A6659" w:rsidP="007A6659">
      <w:pPr>
        <w:ind w:right="-1"/>
        <w:jc w:val="center"/>
        <w:rPr>
          <w:rFonts w:ascii="Arial" w:hAnsi="Arial" w:cs="Arial"/>
          <w:b/>
        </w:rPr>
      </w:pPr>
    </w:p>
    <w:p w:rsidR="007A6659" w:rsidRPr="00825FD8" w:rsidRDefault="001E4249" w:rsidP="007A6659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007</w:t>
      </w:r>
      <w:r w:rsidR="007A6659">
        <w:rPr>
          <w:rFonts w:ascii="Arial" w:hAnsi="Arial" w:cs="Arial"/>
          <w:b/>
        </w:rPr>
        <w:t xml:space="preserve">, DE </w:t>
      </w:r>
      <w:r>
        <w:rPr>
          <w:rFonts w:ascii="Arial" w:hAnsi="Arial" w:cs="Arial"/>
          <w:b/>
        </w:rPr>
        <w:t>12</w:t>
      </w:r>
      <w:r w:rsidR="007A6659" w:rsidRPr="00825FD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MARÇO</w:t>
      </w:r>
      <w:r w:rsidR="007A6659">
        <w:rPr>
          <w:rFonts w:ascii="Arial" w:hAnsi="Arial" w:cs="Arial"/>
          <w:b/>
        </w:rPr>
        <w:t xml:space="preserve"> </w:t>
      </w:r>
      <w:proofErr w:type="spellStart"/>
      <w:r w:rsidR="007A6659">
        <w:rPr>
          <w:rFonts w:ascii="Arial" w:hAnsi="Arial" w:cs="Arial"/>
          <w:b/>
        </w:rPr>
        <w:t>DE</w:t>
      </w:r>
      <w:proofErr w:type="spellEnd"/>
      <w:r w:rsidR="007A6659">
        <w:rPr>
          <w:rFonts w:ascii="Arial" w:hAnsi="Arial" w:cs="Arial"/>
          <w:b/>
        </w:rPr>
        <w:t xml:space="preserve"> 2018</w:t>
      </w:r>
    </w:p>
    <w:p w:rsidR="007A6659" w:rsidRDefault="007A6659" w:rsidP="007A6659">
      <w:pPr>
        <w:ind w:right="-1"/>
        <w:jc w:val="center"/>
        <w:rPr>
          <w:rFonts w:ascii="Arial" w:hAnsi="Arial" w:cs="Arial"/>
        </w:rPr>
      </w:pPr>
    </w:p>
    <w:p w:rsidR="007A6659" w:rsidRDefault="007A6659" w:rsidP="001E4249">
      <w:pPr>
        <w:ind w:left="4962" w:hanging="2977"/>
        <w:jc w:val="both"/>
        <w:rPr>
          <w:rFonts w:ascii="Arial" w:hAnsi="Arial" w:cs="Arial"/>
        </w:rPr>
      </w:pPr>
      <w:r w:rsidRPr="005B03FA">
        <w:rPr>
          <w:rFonts w:ascii="Arial" w:hAnsi="Arial" w:cs="Arial"/>
        </w:rPr>
        <w:tab/>
      </w:r>
    </w:p>
    <w:p w:rsidR="007A6659" w:rsidRDefault="007A6659" w:rsidP="007A6659">
      <w:pPr>
        <w:ind w:right="-1"/>
        <w:rPr>
          <w:rFonts w:ascii="Arial" w:hAnsi="Arial" w:cs="Arial"/>
        </w:rPr>
      </w:pPr>
    </w:p>
    <w:p w:rsidR="007A6659" w:rsidRDefault="007A6659" w:rsidP="007A6659">
      <w:pPr>
        <w:ind w:right="-1"/>
        <w:rPr>
          <w:rFonts w:ascii="Arial" w:hAnsi="Arial" w:cs="Arial"/>
        </w:rPr>
      </w:pPr>
    </w:p>
    <w:p w:rsidR="007A6659" w:rsidRPr="005B03FA" w:rsidRDefault="007A6659" w:rsidP="007A6659">
      <w:pPr>
        <w:ind w:right="-1" w:hanging="155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B03F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</w:t>
      </w:r>
      <w:r w:rsidR="001E4249">
        <w:rPr>
          <w:rFonts w:ascii="Arial" w:hAnsi="Arial" w:cs="Arial"/>
          <w:b/>
        </w:rPr>
        <w:t>Chefe do Departamento de Direito</w:t>
      </w:r>
      <w:r w:rsidRPr="005B03FA">
        <w:rPr>
          <w:rFonts w:ascii="Arial" w:hAnsi="Arial" w:cs="Arial"/>
        </w:rPr>
        <w:t>, no uso de suas atribuições</w:t>
      </w:r>
      <w:r w:rsidR="001E4249">
        <w:rPr>
          <w:rFonts w:ascii="Arial" w:hAnsi="Arial" w:cs="Arial"/>
        </w:rPr>
        <w:t xml:space="preserve"> resolve:</w:t>
      </w:r>
      <w:r w:rsidRPr="005B03FA">
        <w:rPr>
          <w:rFonts w:ascii="Arial" w:hAnsi="Arial" w:cs="Arial"/>
        </w:rPr>
        <w:t xml:space="preserve"> </w:t>
      </w:r>
    </w:p>
    <w:p w:rsidR="007A6659" w:rsidRDefault="007A6659" w:rsidP="007A6659">
      <w:pPr>
        <w:ind w:left="3402" w:right="-1" w:hanging="1985"/>
        <w:rPr>
          <w:rFonts w:ascii="Arial" w:hAnsi="Arial" w:cs="Arial"/>
        </w:rPr>
      </w:pPr>
    </w:p>
    <w:p w:rsidR="007A6659" w:rsidRDefault="007A6659" w:rsidP="007A6659">
      <w:pPr>
        <w:ind w:left="3402" w:right="-1" w:hanging="1985"/>
        <w:rPr>
          <w:rFonts w:ascii="Arial" w:hAnsi="Arial" w:cs="Arial"/>
        </w:rPr>
      </w:pPr>
    </w:p>
    <w:p w:rsidR="007A6659" w:rsidRPr="005B03FA" w:rsidRDefault="007A6659" w:rsidP="007A6659">
      <w:pPr>
        <w:ind w:left="3402" w:right="-1" w:hanging="1985"/>
        <w:rPr>
          <w:rFonts w:ascii="Arial" w:hAnsi="Arial" w:cs="Arial"/>
        </w:rPr>
      </w:pPr>
    </w:p>
    <w:p w:rsidR="007A6659" w:rsidRPr="005B03FA" w:rsidRDefault="007A6659" w:rsidP="007A6659">
      <w:pPr>
        <w:tabs>
          <w:tab w:val="left" w:pos="709"/>
        </w:tabs>
        <w:ind w:left="426" w:right="-1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5B03FA">
        <w:rPr>
          <w:rFonts w:ascii="Arial" w:hAnsi="Arial" w:cs="Arial"/>
          <w:b/>
        </w:rPr>
        <w:t xml:space="preserve">RESOLVE: </w:t>
      </w:r>
    </w:p>
    <w:p w:rsidR="007A6659" w:rsidRDefault="007A6659" w:rsidP="007A6659">
      <w:pPr>
        <w:tabs>
          <w:tab w:val="left" w:pos="709"/>
        </w:tabs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tabs>
          <w:tab w:val="left" w:pos="709"/>
        </w:tabs>
        <w:ind w:left="426" w:right="-1" w:hanging="426"/>
        <w:rPr>
          <w:rFonts w:ascii="Arial" w:hAnsi="Arial" w:cs="Arial"/>
        </w:rPr>
      </w:pPr>
    </w:p>
    <w:p w:rsidR="007A6659" w:rsidRPr="001E4249" w:rsidRDefault="001E4249" w:rsidP="001E4249">
      <w:pPr>
        <w:tabs>
          <w:tab w:val="left" w:pos="709"/>
        </w:tabs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659" w:rsidRPr="001E4249">
        <w:rPr>
          <w:rFonts w:ascii="Arial" w:hAnsi="Arial" w:cs="Arial"/>
          <w:b/>
        </w:rPr>
        <w:t>Art. 1º.</w:t>
      </w:r>
      <w:r w:rsidR="007A6659" w:rsidRPr="001E4249">
        <w:rPr>
          <w:rFonts w:ascii="Arial" w:hAnsi="Arial" w:cs="Arial"/>
        </w:rPr>
        <w:t xml:space="preserve"> </w:t>
      </w:r>
      <w:r w:rsidRPr="001E4249">
        <w:rPr>
          <w:rFonts w:ascii="Arial" w:hAnsi="Arial" w:cs="Arial"/>
        </w:rPr>
        <w:t>Prorrogar por 30 (trinta) dias, o prazo concedido à comissão designada pela Resolução nº 002/2018, afim de organizar um calendário com todos os procedimentos necessários para a realização do Exame de Suficiência.</w:t>
      </w:r>
      <w:r w:rsidR="007A6659" w:rsidRPr="001E4249">
        <w:rPr>
          <w:rFonts w:ascii="Arial" w:hAnsi="Arial" w:cs="Arial"/>
        </w:rPr>
        <w:t xml:space="preserve"> </w:t>
      </w:r>
    </w:p>
    <w:p w:rsidR="007A6659" w:rsidRPr="001E4249" w:rsidRDefault="007A6659" w:rsidP="001E4249">
      <w:pPr>
        <w:tabs>
          <w:tab w:val="left" w:pos="709"/>
        </w:tabs>
        <w:ind w:left="426" w:right="-1" w:hanging="426"/>
        <w:jc w:val="both"/>
        <w:rPr>
          <w:rFonts w:ascii="Arial" w:hAnsi="Arial" w:cs="Arial"/>
        </w:rPr>
      </w:pPr>
    </w:p>
    <w:p w:rsidR="007A6659" w:rsidRPr="001E4249" w:rsidRDefault="007A6659" w:rsidP="001E4249">
      <w:pPr>
        <w:tabs>
          <w:tab w:val="left" w:pos="709"/>
        </w:tabs>
        <w:ind w:left="426" w:right="-1" w:hanging="426"/>
        <w:jc w:val="both"/>
        <w:rPr>
          <w:rFonts w:ascii="Arial" w:hAnsi="Arial" w:cs="Arial"/>
        </w:rPr>
      </w:pPr>
    </w:p>
    <w:p w:rsidR="007A6659" w:rsidRPr="001E4249" w:rsidRDefault="007A6659" w:rsidP="001E4249">
      <w:pPr>
        <w:ind w:left="426" w:right="-1" w:hanging="426"/>
        <w:jc w:val="both"/>
        <w:rPr>
          <w:rFonts w:ascii="Arial" w:hAnsi="Arial" w:cs="Arial"/>
        </w:rPr>
      </w:pPr>
      <w:r w:rsidRPr="001E4249">
        <w:rPr>
          <w:rFonts w:ascii="Arial" w:hAnsi="Arial" w:cs="Arial"/>
        </w:rPr>
        <w:tab/>
      </w:r>
      <w:r w:rsidRPr="001E4249">
        <w:rPr>
          <w:rFonts w:ascii="Arial" w:hAnsi="Arial" w:cs="Arial"/>
        </w:rPr>
        <w:tab/>
      </w:r>
      <w:r w:rsidRPr="001E4249">
        <w:rPr>
          <w:rFonts w:ascii="Arial" w:hAnsi="Arial" w:cs="Arial"/>
        </w:rPr>
        <w:tab/>
      </w:r>
      <w:r w:rsidRPr="001E4249">
        <w:rPr>
          <w:rFonts w:ascii="Arial" w:hAnsi="Arial" w:cs="Arial"/>
          <w:b/>
        </w:rPr>
        <w:t>Art. 2º.</w:t>
      </w:r>
      <w:r w:rsidRPr="001E4249">
        <w:rPr>
          <w:rFonts w:ascii="Arial" w:hAnsi="Arial" w:cs="Arial"/>
        </w:rPr>
        <w:t xml:space="preserve"> Esta portaria entra em vigor na data de sua assinatura.</w:t>
      </w: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711" w:hanging="993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rPr>
          <w:rFonts w:ascii="Arial" w:hAnsi="Arial" w:cs="Arial"/>
        </w:rPr>
      </w:pPr>
    </w:p>
    <w:p w:rsidR="007A6659" w:rsidRDefault="007A6659" w:rsidP="007A6659">
      <w:pPr>
        <w:ind w:left="426" w:right="-1" w:hanging="426"/>
        <w:jc w:val="center"/>
        <w:rPr>
          <w:rFonts w:ascii="Arial" w:hAnsi="Arial" w:cs="Arial"/>
          <w:b/>
        </w:rPr>
      </w:pPr>
    </w:p>
    <w:p w:rsidR="007A6659" w:rsidRDefault="007A6659" w:rsidP="007A6659">
      <w:pPr>
        <w:ind w:left="426" w:right="-1" w:hanging="426"/>
        <w:jc w:val="center"/>
        <w:rPr>
          <w:rFonts w:ascii="Arial" w:hAnsi="Arial" w:cs="Arial"/>
          <w:b/>
        </w:rPr>
      </w:pPr>
    </w:p>
    <w:p w:rsidR="001E4249" w:rsidRDefault="001E4249" w:rsidP="007A6659">
      <w:pPr>
        <w:ind w:left="426" w:right="-1" w:hanging="426"/>
        <w:jc w:val="center"/>
        <w:rPr>
          <w:rFonts w:ascii="Arial" w:hAnsi="Arial" w:cs="Arial"/>
          <w:b/>
        </w:rPr>
      </w:pPr>
    </w:p>
    <w:p w:rsidR="001E4249" w:rsidRDefault="001E4249" w:rsidP="007A6659">
      <w:pPr>
        <w:ind w:left="426" w:right="-1" w:hanging="426"/>
        <w:jc w:val="center"/>
        <w:rPr>
          <w:rFonts w:ascii="Arial" w:hAnsi="Arial" w:cs="Arial"/>
          <w:b/>
        </w:rPr>
      </w:pPr>
    </w:p>
    <w:p w:rsidR="007A6659" w:rsidRPr="005B03FA" w:rsidRDefault="007A6659" w:rsidP="007A6659">
      <w:pPr>
        <w:ind w:left="426" w:right="-1" w:hanging="426"/>
        <w:jc w:val="center"/>
        <w:rPr>
          <w:rFonts w:ascii="Arial" w:hAnsi="Arial" w:cs="Arial"/>
          <w:b/>
        </w:rPr>
      </w:pPr>
      <w:r w:rsidRPr="005B03FA">
        <w:rPr>
          <w:rFonts w:ascii="Arial" w:hAnsi="Arial" w:cs="Arial"/>
          <w:b/>
        </w:rPr>
        <w:t>ISABELA DIAS NEVES</w:t>
      </w:r>
    </w:p>
    <w:p w:rsidR="007A6659" w:rsidRPr="005B03FA" w:rsidRDefault="007A6659" w:rsidP="007A6659">
      <w:pPr>
        <w:ind w:left="426" w:right="-1" w:hanging="426"/>
        <w:jc w:val="center"/>
        <w:rPr>
          <w:rFonts w:ascii="Arial" w:hAnsi="Arial" w:cs="Arial"/>
          <w:b/>
        </w:rPr>
      </w:pPr>
      <w:r w:rsidRPr="005B03FA">
        <w:rPr>
          <w:rFonts w:ascii="Arial" w:hAnsi="Arial" w:cs="Arial"/>
          <w:b/>
        </w:rPr>
        <w:t>Chefe do Departamento de Direito</w:t>
      </w:r>
    </w:p>
    <w:p w:rsidR="007A6659" w:rsidRDefault="007A6659" w:rsidP="009C2DBF">
      <w:pPr>
        <w:pStyle w:val="PargrafodaLista"/>
        <w:ind w:left="0"/>
        <w:jc w:val="center"/>
        <w:rPr>
          <w:rFonts w:ascii="Arial" w:hAnsi="Arial"/>
          <w:b/>
          <w:color w:val="000000"/>
          <w:szCs w:val="27"/>
          <w:u w:val="single"/>
        </w:rPr>
      </w:pPr>
    </w:p>
    <w:p w:rsidR="007A6659" w:rsidRDefault="007A6659" w:rsidP="009C2DBF">
      <w:pPr>
        <w:pStyle w:val="PargrafodaLista"/>
        <w:ind w:left="0"/>
        <w:jc w:val="center"/>
        <w:rPr>
          <w:rFonts w:ascii="Arial" w:hAnsi="Arial"/>
          <w:b/>
          <w:color w:val="000000"/>
          <w:szCs w:val="27"/>
          <w:u w:val="single"/>
        </w:rPr>
      </w:pPr>
    </w:p>
    <w:p w:rsidR="007A6659" w:rsidRDefault="007A6659" w:rsidP="009C2DBF">
      <w:pPr>
        <w:pStyle w:val="PargrafodaLista"/>
        <w:ind w:left="0"/>
        <w:jc w:val="center"/>
        <w:rPr>
          <w:rFonts w:ascii="Arial" w:hAnsi="Arial"/>
          <w:b/>
          <w:color w:val="000000"/>
          <w:szCs w:val="27"/>
          <w:u w:val="single"/>
        </w:rPr>
      </w:pPr>
    </w:p>
    <w:sectPr w:rsidR="007A6659" w:rsidSect="00E14A29">
      <w:pgSz w:w="11900" w:h="16840"/>
      <w:pgMar w:top="709" w:right="1797" w:bottom="1418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D4796C"/>
    <w:rsid w:val="00002112"/>
    <w:rsid w:val="00013EC3"/>
    <w:rsid w:val="00016023"/>
    <w:rsid w:val="00017EDC"/>
    <w:rsid w:val="00021C0B"/>
    <w:rsid w:val="000235B8"/>
    <w:rsid w:val="00032A78"/>
    <w:rsid w:val="00041E11"/>
    <w:rsid w:val="00041F5C"/>
    <w:rsid w:val="000430B5"/>
    <w:rsid w:val="00057643"/>
    <w:rsid w:val="00062D78"/>
    <w:rsid w:val="00066046"/>
    <w:rsid w:val="00076ABE"/>
    <w:rsid w:val="00083944"/>
    <w:rsid w:val="00084112"/>
    <w:rsid w:val="00084EB3"/>
    <w:rsid w:val="000942DA"/>
    <w:rsid w:val="000A0ED6"/>
    <w:rsid w:val="000A10F3"/>
    <w:rsid w:val="000A25E3"/>
    <w:rsid w:val="000B2CFF"/>
    <w:rsid w:val="000C006F"/>
    <w:rsid w:val="000D0E3A"/>
    <w:rsid w:val="000D17E9"/>
    <w:rsid w:val="000E0099"/>
    <w:rsid w:val="000E5C94"/>
    <w:rsid w:val="000F1B49"/>
    <w:rsid w:val="001077E1"/>
    <w:rsid w:val="00111E56"/>
    <w:rsid w:val="00113BC9"/>
    <w:rsid w:val="001142F8"/>
    <w:rsid w:val="00134FEB"/>
    <w:rsid w:val="00147F76"/>
    <w:rsid w:val="00155AC2"/>
    <w:rsid w:val="00157571"/>
    <w:rsid w:val="00163C6C"/>
    <w:rsid w:val="001726EE"/>
    <w:rsid w:val="001955C4"/>
    <w:rsid w:val="001A0C99"/>
    <w:rsid w:val="001A4F8E"/>
    <w:rsid w:val="001B04CB"/>
    <w:rsid w:val="001B62C7"/>
    <w:rsid w:val="001D5864"/>
    <w:rsid w:val="001D6787"/>
    <w:rsid w:val="001E0BA1"/>
    <w:rsid w:val="001E4249"/>
    <w:rsid w:val="001F0C3D"/>
    <w:rsid w:val="00226999"/>
    <w:rsid w:val="00255621"/>
    <w:rsid w:val="00265B53"/>
    <w:rsid w:val="00275284"/>
    <w:rsid w:val="002825A3"/>
    <w:rsid w:val="002825C1"/>
    <w:rsid w:val="00291D86"/>
    <w:rsid w:val="00291E6D"/>
    <w:rsid w:val="002A04BD"/>
    <w:rsid w:val="002A3E8B"/>
    <w:rsid w:val="002B375B"/>
    <w:rsid w:val="002D7BF4"/>
    <w:rsid w:val="002E6965"/>
    <w:rsid w:val="002F006E"/>
    <w:rsid w:val="002F0562"/>
    <w:rsid w:val="002F1183"/>
    <w:rsid w:val="00302591"/>
    <w:rsid w:val="00303ECB"/>
    <w:rsid w:val="003102F1"/>
    <w:rsid w:val="0031046B"/>
    <w:rsid w:val="00327BB8"/>
    <w:rsid w:val="00342FCE"/>
    <w:rsid w:val="00343193"/>
    <w:rsid w:val="0034589A"/>
    <w:rsid w:val="0035210F"/>
    <w:rsid w:val="003535FB"/>
    <w:rsid w:val="00354512"/>
    <w:rsid w:val="00361638"/>
    <w:rsid w:val="003648C5"/>
    <w:rsid w:val="00364B06"/>
    <w:rsid w:val="00373341"/>
    <w:rsid w:val="0037724F"/>
    <w:rsid w:val="003937EC"/>
    <w:rsid w:val="003A2CE6"/>
    <w:rsid w:val="003B0FAC"/>
    <w:rsid w:val="003C0D17"/>
    <w:rsid w:val="003C3BF1"/>
    <w:rsid w:val="003C69C5"/>
    <w:rsid w:val="003D55C5"/>
    <w:rsid w:val="003E0ADA"/>
    <w:rsid w:val="003E292A"/>
    <w:rsid w:val="003E4E6F"/>
    <w:rsid w:val="003E672E"/>
    <w:rsid w:val="003F1ACD"/>
    <w:rsid w:val="00406BF5"/>
    <w:rsid w:val="00406D94"/>
    <w:rsid w:val="00424F67"/>
    <w:rsid w:val="00432B54"/>
    <w:rsid w:val="004409C2"/>
    <w:rsid w:val="00446BF4"/>
    <w:rsid w:val="0045732D"/>
    <w:rsid w:val="00473582"/>
    <w:rsid w:val="00475D58"/>
    <w:rsid w:val="00486B54"/>
    <w:rsid w:val="004967D2"/>
    <w:rsid w:val="00496996"/>
    <w:rsid w:val="004B2C16"/>
    <w:rsid w:val="004C434A"/>
    <w:rsid w:val="004D3287"/>
    <w:rsid w:val="004E329A"/>
    <w:rsid w:val="004E521F"/>
    <w:rsid w:val="004F2621"/>
    <w:rsid w:val="00503779"/>
    <w:rsid w:val="00514D12"/>
    <w:rsid w:val="00526474"/>
    <w:rsid w:val="00535745"/>
    <w:rsid w:val="00537C2A"/>
    <w:rsid w:val="00545EC4"/>
    <w:rsid w:val="005478E5"/>
    <w:rsid w:val="005521A2"/>
    <w:rsid w:val="005522B7"/>
    <w:rsid w:val="00562E57"/>
    <w:rsid w:val="00573673"/>
    <w:rsid w:val="00574F29"/>
    <w:rsid w:val="0058714F"/>
    <w:rsid w:val="005879C7"/>
    <w:rsid w:val="005953C0"/>
    <w:rsid w:val="005960BC"/>
    <w:rsid w:val="005A53A6"/>
    <w:rsid w:val="005B368F"/>
    <w:rsid w:val="005C204C"/>
    <w:rsid w:val="005D3DD8"/>
    <w:rsid w:val="005D78D2"/>
    <w:rsid w:val="005F34DC"/>
    <w:rsid w:val="0061194C"/>
    <w:rsid w:val="0061261F"/>
    <w:rsid w:val="00613A6C"/>
    <w:rsid w:val="00614EF3"/>
    <w:rsid w:val="006223CB"/>
    <w:rsid w:val="00624FBD"/>
    <w:rsid w:val="00627206"/>
    <w:rsid w:val="006336AC"/>
    <w:rsid w:val="00634F3E"/>
    <w:rsid w:val="0064706B"/>
    <w:rsid w:val="00676E47"/>
    <w:rsid w:val="00696D50"/>
    <w:rsid w:val="006A178F"/>
    <w:rsid w:val="006A6DC9"/>
    <w:rsid w:val="006C1EDC"/>
    <w:rsid w:val="006C7A46"/>
    <w:rsid w:val="006D3AA6"/>
    <w:rsid w:val="006D3C68"/>
    <w:rsid w:val="006E1E78"/>
    <w:rsid w:val="006E7581"/>
    <w:rsid w:val="006F26BC"/>
    <w:rsid w:val="006F44B0"/>
    <w:rsid w:val="006F7C0E"/>
    <w:rsid w:val="00714954"/>
    <w:rsid w:val="00715036"/>
    <w:rsid w:val="00716849"/>
    <w:rsid w:val="007263B0"/>
    <w:rsid w:val="00726AA8"/>
    <w:rsid w:val="00727275"/>
    <w:rsid w:val="00733BAE"/>
    <w:rsid w:val="007441EE"/>
    <w:rsid w:val="00756676"/>
    <w:rsid w:val="0078043B"/>
    <w:rsid w:val="007A6659"/>
    <w:rsid w:val="007B3881"/>
    <w:rsid w:val="007E336A"/>
    <w:rsid w:val="007E7911"/>
    <w:rsid w:val="007E7CA1"/>
    <w:rsid w:val="007F11CF"/>
    <w:rsid w:val="007F4311"/>
    <w:rsid w:val="00804EE4"/>
    <w:rsid w:val="0080547D"/>
    <w:rsid w:val="00807C65"/>
    <w:rsid w:val="0081031D"/>
    <w:rsid w:val="00813CDE"/>
    <w:rsid w:val="00821119"/>
    <w:rsid w:val="008304D8"/>
    <w:rsid w:val="00863912"/>
    <w:rsid w:val="008655A6"/>
    <w:rsid w:val="00870E8D"/>
    <w:rsid w:val="00883B66"/>
    <w:rsid w:val="00890FCC"/>
    <w:rsid w:val="0089232C"/>
    <w:rsid w:val="008C1868"/>
    <w:rsid w:val="008C279C"/>
    <w:rsid w:val="008D13BB"/>
    <w:rsid w:val="008D370C"/>
    <w:rsid w:val="008E3EE6"/>
    <w:rsid w:val="008F0993"/>
    <w:rsid w:val="008F20B2"/>
    <w:rsid w:val="008F5748"/>
    <w:rsid w:val="0090082A"/>
    <w:rsid w:val="00903C60"/>
    <w:rsid w:val="00917EC3"/>
    <w:rsid w:val="00924EB9"/>
    <w:rsid w:val="00924F42"/>
    <w:rsid w:val="009403AF"/>
    <w:rsid w:val="00941A15"/>
    <w:rsid w:val="00947DFA"/>
    <w:rsid w:val="00950944"/>
    <w:rsid w:val="00952C94"/>
    <w:rsid w:val="00953C3A"/>
    <w:rsid w:val="00981FD5"/>
    <w:rsid w:val="0098559C"/>
    <w:rsid w:val="0099047B"/>
    <w:rsid w:val="00991362"/>
    <w:rsid w:val="00991C02"/>
    <w:rsid w:val="009955CA"/>
    <w:rsid w:val="009A3D68"/>
    <w:rsid w:val="009C2DBF"/>
    <w:rsid w:val="009D3CC2"/>
    <w:rsid w:val="009D4CAE"/>
    <w:rsid w:val="009E19A7"/>
    <w:rsid w:val="009E320B"/>
    <w:rsid w:val="009F4FEB"/>
    <w:rsid w:val="00A0170D"/>
    <w:rsid w:val="00A11F7F"/>
    <w:rsid w:val="00A1651F"/>
    <w:rsid w:val="00A21D96"/>
    <w:rsid w:val="00A33C7A"/>
    <w:rsid w:val="00A36CC6"/>
    <w:rsid w:val="00A40988"/>
    <w:rsid w:val="00A42EEF"/>
    <w:rsid w:val="00A43A11"/>
    <w:rsid w:val="00A44C89"/>
    <w:rsid w:val="00A4715E"/>
    <w:rsid w:val="00A50E5C"/>
    <w:rsid w:val="00A57FB3"/>
    <w:rsid w:val="00A6735C"/>
    <w:rsid w:val="00A80E1B"/>
    <w:rsid w:val="00A870AA"/>
    <w:rsid w:val="00A97D53"/>
    <w:rsid w:val="00AA052A"/>
    <w:rsid w:val="00AA23B4"/>
    <w:rsid w:val="00AA3AE1"/>
    <w:rsid w:val="00AA423A"/>
    <w:rsid w:val="00AC57ED"/>
    <w:rsid w:val="00AD2724"/>
    <w:rsid w:val="00AE03D6"/>
    <w:rsid w:val="00AE54C4"/>
    <w:rsid w:val="00AE6F73"/>
    <w:rsid w:val="00B105DA"/>
    <w:rsid w:val="00B174D6"/>
    <w:rsid w:val="00B211B3"/>
    <w:rsid w:val="00B321A8"/>
    <w:rsid w:val="00B326F3"/>
    <w:rsid w:val="00B4149F"/>
    <w:rsid w:val="00B47F99"/>
    <w:rsid w:val="00B562EE"/>
    <w:rsid w:val="00B70CB0"/>
    <w:rsid w:val="00B818E6"/>
    <w:rsid w:val="00B9004D"/>
    <w:rsid w:val="00B90BE8"/>
    <w:rsid w:val="00B9441D"/>
    <w:rsid w:val="00BC7552"/>
    <w:rsid w:val="00BD2CFD"/>
    <w:rsid w:val="00BD47A4"/>
    <w:rsid w:val="00BE3E3B"/>
    <w:rsid w:val="00BE4BB8"/>
    <w:rsid w:val="00C1023D"/>
    <w:rsid w:val="00C1112A"/>
    <w:rsid w:val="00C22725"/>
    <w:rsid w:val="00C46344"/>
    <w:rsid w:val="00C541DA"/>
    <w:rsid w:val="00C549B8"/>
    <w:rsid w:val="00C5551F"/>
    <w:rsid w:val="00C670A6"/>
    <w:rsid w:val="00C75702"/>
    <w:rsid w:val="00C80072"/>
    <w:rsid w:val="00C811E2"/>
    <w:rsid w:val="00C87CF4"/>
    <w:rsid w:val="00CB6E56"/>
    <w:rsid w:val="00CD5B28"/>
    <w:rsid w:val="00CF3749"/>
    <w:rsid w:val="00D061F4"/>
    <w:rsid w:val="00D15F26"/>
    <w:rsid w:val="00D26DC8"/>
    <w:rsid w:val="00D4796C"/>
    <w:rsid w:val="00D613AD"/>
    <w:rsid w:val="00D616C7"/>
    <w:rsid w:val="00D66224"/>
    <w:rsid w:val="00D734E6"/>
    <w:rsid w:val="00D80AA2"/>
    <w:rsid w:val="00D84D16"/>
    <w:rsid w:val="00D86EC8"/>
    <w:rsid w:val="00D9081F"/>
    <w:rsid w:val="00DA56D2"/>
    <w:rsid w:val="00DB5B43"/>
    <w:rsid w:val="00DB7089"/>
    <w:rsid w:val="00DE2E08"/>
    <w:rsid w:val="00DF13F1"/>
    <w:rsid w:val="00DF619E"/>
    <w:rsid w:val="00E00BCC"/>
    <w:rsid w:val="00E072BD"/>
    <w:rsid w:val="00E14A29"/>
    <w:rsid w:val="00E210C3"/>
    <w:rsid w:val="00E24048"/>
    <w:rsid w:val="00E27CC2"/>
    <w:rsid w:val="00E363B4"/>
    <w:rsid w:val="00E42238"/>
    <w:rsid w:val="00E501F3"/>
    <w:rsid w:val="00E568F4"/>
    <w:rsid w:val="00E60A74"/>
    <w:rsid w:val="00E6501A"/>
    <w:rsid w:val="00E7131C"/>
    <w:rsid w:val="00EA2338"/>
    <w:rsid w:val="00EA74AB"/>
    <w:rsid w:val="00EC54FE"/>
    <w:rsid w:val="00EC7808"/>
    <w:rsid w:val="00ED163F"/>
    <w:rsid w:val="00ED623F"/>
    <w:rsid w:val="00EE18A9"/>
    <w:rsid w:val="00EF551F"/>
    <w:rsid w:val="00F007C4"/>
    <w:rsid w:val="00F00850"/>
    <w:rsid w:val="00F02F14"/>
    <w:rsid w:val="00F272C2"/>
    <w:rsid w:val="00F414D1"/>
    <w:rsid w:val="00F7060D"/>
    <w:rsid w:val="00F72BC4"/>
    <w:rsid w:val="00F75272"/>
    <w:rsid w:val="00F928D2"/>
    <w:rsid w:val="00F95063"/>
    <w:rsid w:val="00F966BC"/>
    <w:rsid w:val="00FB2371"/>
    <w:rsid w:val="00FB23E8"/>
    <w:rsid w:val="00FC6B7E"/>
    <w:rsid w:val="00FD5842"/>
    <w:rsid w:val="00FD5A36"/>
    <w:rsid w:val="00FE28BB"/>
    <w:rsid w:val="00FE320C"/>
    <w:rsid w:val="00FE3481"/>
    <w:rsid w:val="00FE3E8C"/>
    <w:rsid w:val="00FE687E"/>
    <w:rsid w:val="00FF5973"/>
    <w:rsid w:val="00FF7F8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6C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796C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4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6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96C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038E-B814-4209-8128-5E89E8C7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UFLA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UFLA 40</dc:creator>
  <cp:lastModifiedBy>UFLA 34</cp:lastModifiedBy>
  <cp:revision>2</cp:revision>
  <cp:lastPrinted>2018-03-01T17:42:00Z</cp:lastPrinted>
  <dcterms:created xsi:type="dcterms:W3CDTF">2018-03-12T18:48:00Z</dcterms:created>
  <dcterms:modified xsi:type="dcterms:W3CDTF">2018-03-12T18:48:00Z</dcterms:modified>
</cp:coreProperties>
</file>